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C4" w:rsidRPr="00A21CC4" w:rsidRDefault="00A21CC4" w:rsidP="00A21CC4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638EC" w:rsidRDefault="00E638EC" w:rsidP="00A21CC4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F16EB8" w:rsidRPr="00F16EB8" w:rsidRDefault="00F16EB8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                                          </w:t>
      </w:r>
      <w:r w:rsidRPr="00F16EB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l-GR"/>
        </w:rPr>
        <w:t>Τεχνική Περιγραφή</w:t>
      </w:r>
      <w:r w:rsidR="004F42B9" w:rsidRPr="00F16EB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l-GR"/>
        </w:rPr>
        <w:t xml:space="preserve"> ειδών καθαρισμού </w:t>
      </w:r>
    </w:p>
    <w:p w:rsidR="00F16EB8" w:rsidRDefault="00F16EB8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bookmarkStart w:id="0" w:name="_GoBack"/>
    </w:p>
    <w:bookmarkEnd w:id="0"/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1) 200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. σφουγγαρίστρες ανταλλακτικά,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Α΄ποιότητας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βαμβακερή επαγγελματική,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ραφτή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με πράσινο νήμα, βάρους 400gr και πλάτος 14cm.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2) 200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 σφουγγαρίστρες ανταλλακτικά, λευκές βιδωτές με νήμα, βάρους 315gr.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3) 30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 κουβάδες σφουγγαρίσματος.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4) 100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 σκούπες ανταλλακτικά συνθετικές μαγνητικές, με τέσσερεις(4) σειρές τρίχωμα, ξακρισμένες άκρες και καθαρό μήκος τρίχας 10cm.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5) 100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 παρκετέζες ανταλλακτικά με κλείσιμο μεγέθους 60cm.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6) 300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. πανάκια από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μικροϊνες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διαστάσεων 40cm X 40cm.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7) 1000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. απορροφητικές πετσέτες τύπου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wettex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διαστάσεων 30cm X 30cm.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8) 30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 φαράσια πλαστικά με χειρολαβή που να κουμπώνει σε κοντάρι σκούπας.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9) 700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lt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 χλωρίνη παχύρευστη σε συσκευασία του ενός λίτρου.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10) 1000 κυτία των 100τμχ. γάντια λεπτά ελαστικά από φυσικό καουτσούκ, μιας χρήσης, ιατρικά εξεταστικά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αμφιτερόπλευρα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, πουδραρισμένα, μη αποστειρωμένα με αναγραφή την ημερομηνία λήξης.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11) 50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. βουρτσάκια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wc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δαπέδου ανοξείδωτα με καπάκι διαστάσεων μήκους 24cm και πλάτους 9cm.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12) 50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. κάδοι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wc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ανοξείδωτοι διαστάσεων ύψος 40cm διάμετρος 25cm  και άνοιγμα με το πόδι.</w:t>
      </w:r>
    </w:p>
    <w:p w:rsidR="004F42B9" w:rsidRPr="004F42B9" w:rsidRDefault="004F42B9" w:rsidP="004F42B9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13) 60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τμχ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. καλαθάκια γραφείου με εξωτερική επένδυση δερματίνη χρώματος καφέ και διαστάσεων </w:t>
      </w:r>
      <w:proofErr w:type="spellStart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ύψοyς</w:t>
      </w:r>
      <w:proofErr w:type="spellEnd"/>
      <w:r w:rsidRPr="004F42B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35cm και διαμέτρου 25cm. </w:t>
      </w:r>
    </w:p>
    <w:p w:rsidR="00A21CC4" w:rsidRPr="00A21CC4" w:rsidRDefault="00A21CC4" w:rsidP="00A21CC4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A21CC4" w:rsidRPr="00A21CC4" w:rsidRDefault="00A21CC4" w:rsidP="00A21CC4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A21CC4" w:rsidRPr="00A21CC4" w:rsidRDefault="00A21CC4" w:rsidP="00A21CC4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A21CC4" w:rsidRPr="00A21CC4" w:rsidRDefault="00A21CC4" w:rsidP="00A21CC4">
      <w:pPr>
        <w:autoSpaceDE w:val="0"/>
        <w:autoSpaceDN w:val="0"/>
        <w:adjustRightInd w:val="0"/>
        <w:spacing w:line="258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B0F09" w:rsidRDefault="00AB0F09"/>
    <w:sectPr w:rsidR="00AB0F09" w:rsidSect="00A80FA4">
      <w:footerReference w:type="default" r:id="rId7"/>
      <w:pgSz w:w="11906" w:h="16838"/>
      <w:pgMar w:top="426" w:right="1800" w:bottom="426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AB" w:rsidRDefault="00805AAB">
      <w:pPr>
        <w:spacing w:after="0" w:line="240" w:lineRule="auto"/>
      </w:pPr>
      <w:r>
        <w:separator/>
      </w:r>
    </w:p>
  </w:endnote>
  <w:endnote w:type="continuationSeparator" w:id="0">
    <w:p w:rsidR="00805AAB" w:rsidRDefault="0080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A4" w:rsidRDefault="00A21CC4">
    <w:pPr>
      <w:pStyle w:val="a4"/>
      <w:tabs>
        <w:tab w:val="center" w:pos="4153"/>
        <w:tab w:val="right" w:pos="8306"/>
      </w:tabs>
      <w:jc w:val="right"/>
    </w:pPr>
    <w:r>
      <w:rPr>
        <w:color w:val="000000"/>
      </w:rPr>
      <w:fldChar w:fldCharType="begin"/>
    </w:r>
    <w:r>
      <w:rPr>
        <w:color w:val="000000"/>
      </w:rPr>
      <w:instrText>PAGE \* MERGEFORMAT</w:instrText>
    </w:r>
    <w:r>
      <w:rPr>
        <w:color w:val="000000"/>
      </w:rPr>
      <w:fldChar w:fldCharType="separate"/>
    </w:r>
    <w:r w:rsidR="00F16EB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AB" w:rsidRDefault="00805AAB">
      <w:pPr>
        <w:spacing w:after="0" w:line="240" w:lineRule="auto"/>
      </w:pPr>
      <w:r>
        <w:separator/>
      </w:r>
    </w:p>
  </w:footnote>
  <w:footnote w:type="continuationSeparator" w:id="0">
    <w:p w:rsidR="00805AAB" w:rsidRDefault="0080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7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  <w:sz w:val="22"/>
        <w:szCs w:val="22"/>
      </w:rPr>
    </w:lvl>
  </w:abstractNum>
  <w:abstractNum w:abstractNumId="1" w15:restartNumberingAfterBreak="0">
    <w:nsid w:val="0D227CCB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2"/>
        <w:szCs w:val="22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  <w:sz w:val="22"/>
        <w:szCs w:val="22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  <w:sz w:val="22"/>
        <w:szCs w:val="22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  <w:sz w:val="22"/>
        <w:szCs w:val="22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  <w:sz w:val="22"/>
        <w:szCs w:val="22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2" w15:restartNumberingAfterBreak="0">
    <w:nsid w:val="277B6025"/>
    <w:multiLevelType w:val="hybridMultilevel"/>
    <w:tmpl w:val="FFFFFFFF"/>
    <w:lvl w:ilvl="0" w:tplc="C83898E4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156" w:hanging="360"/>
      </w:pPr>
      <w:rPr>
        <w:color w:val="000000"/>
        <w:sz w:val="22"/>
        <w:szCs w:val="22"/>
      </w:rPr>
    </w:lvl>
    <w:lvl w:ilvl="2" w:tplc="0408001B">
      <w:start w:val="1"/>
      <w:numFmt w:val="lowerRoman"/>
      <w:lvlText w:val="%3."/>
      <w:lvlJc w:val="right"/>
      <w:pPr>
        <w:ind w:left="1876" w:hanging="180"/>
      </w:pPr>
      <w:rPr>
        <w:color w:val="000000"/>
        <w:sz w:val="22"/>
        <w:szCs w:val="22"/>
      </w:rPr>
    </w:lvl>
    <w:lvl w:ilvl="3" w:tplc="0408000F">
      <w:start w:val="1"/>
      <w:numFmt w:val="decimal"/>
      <w:lvlText w:val="%4."/>
      <w:lvlJc w:val="left"/>
      <w:pPr>
        <w:ind w:left="2596" w:hanging="360"/>
      </w:pPr>
      <w:rPr>
        <w:color w:val="000000"/>
        <w:sz w:val="22"/>
        <w:szCs w:val="22"/>
      </w:rPr>
    </w:lvl>
    <w:lvl w:ilvl="4" w:tplc="04080019">
      <w:start w:val="1"/>
      <w:numFmt w:val="lowerLetter"/>
      <w:lvlText w:val="%5."/>
      <w:lvlJc w:val="left"/>
      <w:pPr>
        <w:ind w:left="3316" w:hanging="360"/>
      </w:pPr>
      <w:rPr>
        <w:color w:val="000000"/>
        <w:sz w:val="22"/>
        <w:szCs w:val="22"/>
      </w:rPr>
    </w:lvl>
    <w:lvl w:ilvl="5" w:tplc="0408001B">
      <w:start w:val="1"/>
      <w:numFmt w:val="lowerRoman"/>
      <w:lvlText w:val="%6."/>
      <w:lvlJc w:val="right"/>
      <w:pPr>
        <w:ind w:left="4036" w:hanging="180"/>
      </w:pPr>
      <w:rPr>
        <w:color w:val="000000"/>
        <w:sz w:val="22"/>
        <w:szCs w:val="22"/>
      </w:rPr>
    </w:lvl>
    <w:lvl w:ilvl="6" w:tplc="0408000F">
      <w:start w:val="1"/>
      <w:numFmt w:val="decimal"/>
      <w:lvlText w:val="%7."/>
      <w:lvlJc w:val="left"/>
      <w:pPr>
        <w:ind w:left="4756" w:hanging="360"/>
      </w:pPr>
      <w:rPr>
        <w:color w:val="000000"/>
        <w:sz w:val="22"/>
        <w:szCs w:val="22"/>
      </w:rPr>
    </w:lvl>
    <w:lvl w:ilvl="7" w:tplc="04080019">
      <w:start w:val="1"/>
      <w:numFmt w:val="lowerLetter"/>
      <w:lvlText w:val="%8."/>
      <w:lvlJc w:val="left"/>
      <w:pPr>
        <w:ind w:left="5476" w:hanging="360"/>
      </w:pPr>
      <w:rPr>
        <w:color w:val="000000"/>
        <w:sz w:val="22"/>
        <w:szCs w:val="22"/>
      </w:rPr>
    </w:lvl>
    <w:lvl w:ilvl="8" w:tplc="0408001B">
      <w:start w:val="1"/>
      <w:numFmt w:val="lowerRoman"/>
      <w:lvlText w:val="%9."/>
      <w:lvlJc w:val="right"/>
      <w:pPr>
        <w:ind w:left="6196" w:hanging="180"/>
      </w:pPr>
      <w:rPr>
        <w:color w:val="000000"/>
        <w:sz w:val="22"/>
        <w:szCs w:val="22"/>
      </w:rPr>
    </w:lvl>
  </w:abstractNum>
  <w:abstractNum w:abstractNumId="3" w15:restartNumberingAfterBreak="0">
    <w:nsid w:val="2BFD3EA8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90" w:hanging="360"/>
      </w:pPr>
      <w:rPr>
        <w:color w:val="00000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010" w:hanging="360"/>
      </w:pPr>
      <w:rPr>
        <w:color w:val="000000"/>
        <w:sz w:val="22"/>
        <w:szCs w:val="22"/>
      </w:rPr>
    </w:lvl>
    <w:lvl w:ilvl="2" w:tplc="0408001B">
      <w:start w:val="1"/>
      <w:numFmt w:val="lowerRoman"/>
      <w:lvlText w:val="%3."/>
      <w:lvlJc w:val="right"/>
      <w:pPr>
        <w:ind w:left="2730" w:hanging="180"/>
      </w:pPr>
      <w:rPr>
        <w:color w:val="000000"/>
        <w:sz w:val="22"/>
        <w:szCs w:val="22"/>
      </w:rPr>
    </w:lvl>
    <w:lvl w:ilvl="3" w:tplc="0408000F">
      <w:start w:val="1"/>
      <w:numFmt w:val="decimal"/>
      <w:lvlText w:val="%4."/>
      <w:lvlJc w:val="left"/>
      <w:pPr>
        <w:ind w:left="3450" w:hanging="360"/>
      </w:pPr>
      <w:rPr>
        <w:color w:val="000000"/>
        <w:sz w:val="22"/>
        <w:szCs w:val="22"/>
      </w:rPr>
    </w:lvl>
    <w:lvl w:ilvl="4" w:tplc="04080019">
      <w:start w:val="1"/>
      <w:numFmt w:val="lowerLetter"/>
      <w:lvlText w:val="%5."/>
      <w:lvlJc w:val="left"/>
      <w:pPr>
        <w:ind w:left="4170" w:hanging="360"/>
      </w:pPr>
      <w:rPr>
        <w:color w:val="000000"/>
        <w:sz w:val="22"/>
        <w:szCs w:val="22"/>
      </w:rPr>
    </w:lvl>
    <w:lvl w:ilvl="5" w:tplc="0408001B">
      <w:start w:val="1"/>
      <w:numFmt w:val="lowerRoman"/>
      <w:lvlText w:val="%6."/>
      <w:lvlJc w:val="right"/>
      <w:pPr>
        <w:ind w:left="4890" w:hanging="180"/>
      </w:pPr>
      <w:rPr>
        <w:color w:val="000000"/>
        <w:sz w:val="22"/>
        <w:szCs w:val="22"/>
      </w:rPr>
    </w:lvl>
    <w:lvl w:ilvl="6" w:tplc="0408000F">
      <w:start w:val="1"/>
      <w:numFmt w:val="decimal"/>
      <w:lvlText w:val="%7."/>
      <w:lvlJc w:val="left"/>
      <w:pPr>
        <w:ind w:left="5610" w:hanging="360"/>
      </w:pPr>
      <w:rPr>
        <w:color w:val="000000"/>
        <w:sz w:val="22"/>
        <w:szCs w:val="22"/>
      </w:rPr>
    </w:lvl>
    <w:lvl w:ilvl="7" w:tplc="04080019">
      <w:start w:val="1"/>
      <w:numFmt w:val="lowerLetter"/>
      <w:lvlText w:val="%8."/>
      <w:lvlJc w:val="left"/>
      <w:pPr>
        <w:ind w:left="6330" w:hanging="360"/>
      </w:pPr>
      <w:rPr>
        <w:color w:val="000000"/>
        <w:sz w:val="22"/>
        <w:szCs w:val="22"/>
      </w:rPr>
    </w:lvl>
    <w:lvl w:ilvl="8" w:tplc="0408001B">
      <w:start w:val="1"/>
      <w:numFmt w:val="lowerRoman"/>
      <w:lvlText w:val="%9."/>
      <w:lvlJc w:val="right"/>
      <w:pPr>
        <w:ind w:left="7050" w:hanging="180"/>
      </w:pPr>
      <w:rPr>
        <w:color w:val="000000"/>
        <w:sz w:val="22"/>
        <w:szCs w:val="22"/>
      </w:rPr>
    </w:lvl>
  </w:abstractNum>
  <w:abstractNum w:abstractNumId="4" w15:restartNumberingAfterBreak="0">
    <w:nsid w:val="37DA5FA5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/>
        <w:color w:val="000000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2"/>
        <w:szCs w:val="22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  <w:sz w:val="22"/>
        <w:szCs w:val="22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  <w:sz w:val="22"/>
        <w:szCs w:val="22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  <w:sz w:val="22"/>
        <w:szCs w:val="22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  <w:sz w:val="22"/>
        <w:szCs w:val="22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5" w15:restartNumberingAfterBreak="0">
    <w:nsid w:val="47BB130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  <w:sz w:val="22"/>
        <w:szCs w:val="2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  <w:sz w:val="22"/>
        <w:szCs w:val="22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  <w:sz w:val="22"/>
        <w:szCs w:val="22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  <w:sz w:val="22"/>
        <w:szCs w:val="22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6" w15:restartNumberingAfterBreak="0">
    <w:nsid w:val="55624F80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color w:val="000000"/>
        <w:sz w:val="22"/>
        <w:szCs w:val="22"/>
      </w:rPr>
    </w:lvl>
  </w:abstractNum>
  <w:abstractNum w:abstractNumId="7" w15:restartNumberingAfterBreak="0">
    <w:nsid w:val="73BE001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2"/>
        <w:szCs w:val="22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  <w:sz w:val="22"/>
        <w:szCs w:val="22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  <w:sz w:val="22"/>
        <w:szCs w:val="22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  <w:sz w:val="22"/>
        <w:szCs w:val="22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  <w:sz w:val="22"/>
        <w:szCs w:val="22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  <w:sz w:val="22"/>
        <w:szCs w:val="22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C4"/>
    <w:rsid w:val="0025686F"/>
    <w:rsid w:val="00276389"/>
    <w:rsid w:val="003316FE"/>
    <w:rsid w:val="00337E36"/>
    <w:rsid w:val="003446C6"/>
    <w:rsid w:val="00457578"/>
    <w:rsid w:val="004635FF"/>
    <w:rsid w:val="00496CB0"/>
    <w:rsid w:val="004F42B9"/>
    <w:rsid w:val="005145F5"/>
    <w:rsid w:val="00526714"/>
    <w:rsid w:val="00647626"/>
    <w:rsid w:val="00805AAB"/>
    <w:rsid w:val="00A21CC4"/>
    <w:rsid w:val="00AB0F09"/>
    <w:rsid w:val="00B113DE"/>
    <w:rsid w:val="00B45122"/>
    <w:rsid w:val="00CC3523"/>
    <w:rsid w:val="00E638EC"/>
    <w:rsid w:val="00F16EB8"/>
    <w:rsid w:val="00F4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368F-ED10-45A9-8386-7B0C16DF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1CC4"/>
    <w:pPr>
      <w:autoSpaceDE w:val="0"/>
      <w:autoSpaceDN w:val="0"/>
      <w:adjustRightInd w:val="0"/>
      <w:spacing w:after="0" w:line="258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4">
    <w:name w:val="footer"/>
    <w:basedOn w:val="a"/>
    <w:link w:val="Char"/>
    <w:uiPriority w:val="99"/>
    <w:rsid w:val="00A21C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">
    <w:name w:val="Υποσέλιδο Char"/>
    <w:basedOn w:val="a0"/>
    <w:link w:val="a4"/>
    <w:uiPriority w:val="99"/>
    <w:rsid w:val="00A21CC4"/>
    <w:rPr>
      <w:rFonts w:ascii="Calibri" w:eastAsia="Times New Roman" w:hAnsi="Calibri" w:cs="Times New Roman"/>
      <w:lang w:eastAsia="el-GR"/>
    </w:rPr>
  </w:style>
  <w:style w:type="character" w:styleId="a5">
    <w:name w:val="line number"/>
    <w:basedOn w:val="a0"/>
    <w:uiPriority w:val="99"/>
    <w:rsid w:val="00A21CC4"/>
    <w:rPr>
      <w:sz w:val="22"/>
      <w:szCs w:val="22"/>
    </w:rPr>
  </w:style>
  <w:style w:type="character" w:styleId="-">
    <w:name w:val="Hyperlink"/>
    <w:basedOn w:val="a0"/>
    <w:uiPriority w:val="99"/>
    <w:rsid w:val="00A21CC4"/>
    <w:rPr>
      <w:color w:val="0000FF"/>
      <w:sz w:val="22"/>
      <w:szCs w:val="22"/>
      <w:u w:val="single"/>
    </w:rPr>
  </w:style>
  <w:style w:type="table" w:styleId="1">
    <w:name w:val="Table Simple 1"/>
    <w:basedOn w:val="a1"/>
    <w:uiPriority w:val="99"/>
    <w:rsid w:val="00A21CC4"/>
    <w:pPr>
      <w:autoSpaceDE w:val="0"/>
      <w:autoSpaceDN w:val="0"/>
      <w:adjustRightInd w:val="0"/>
      <w:spacing w:after="0" w:line="258" w:lineRule="auto"/>
    </w:pPr>
    <w:rPr>
      <w:rFonts w:ascii="Calibri" w:eastAsia="Times New Roman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Χαρατσάρης Νικόλαος</dc:creator>
  <cp:keywords/>
  <dc:description/>
  <cp:lastModifiedBy>Χαρατσάρης Νικόλαος</cp:lastModifiedBy>
  <cp:revision>4</cp:revision>
  <dcterms:created xsi:type="dcterms:W3CDTF">2015-12-10T10:43:00Z</dcterms:created>
  <dcterms:modified xsi:type="dcterms:W3CDTF">2015-12-10T10:46:00Z</dcterms:modified>
</cp:coreProperties>
</file>